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861F1" w14:textId="453A4D2F" w:rsidR="007B7570" w:rsidRPr="007D65F9" w:rsidRDefault="007D65F9" w:rsidP="007D65F9">
      <w:pPr>
        <w:pStyle w:val="Heading2"/>
        <w:jc w:val="center"/>
        <w:rPr>
          <w:rFonts w:asciiTheme="minorHAnsi" w:hAnsiTheme="minorHAnsi" w:cstheme="minorHAnsi"/>
        </w:rPr>
      </w:pPr>
      <w:r>
        <w:rPr>
          <w:rFonts w:ascii="Blue Ridge SF" w:hAnsi="Blue Ridge SF"/>
          <w:noProof/>
          <w:sz w:val="24"/>
          <w:szCs w:val="24"/>
        </w:rPr>
        <w:drawing>
          <wp:anchor distT="0" distB="0" distL="114300" distR="114300" simplePos="0" relativeHeight="251662336" behindDoc="0" locked="0" layoutInCell="1" allowOverlap="1" wp14:anchorId="506E4B95" wp14:editId="6E8E8290">
            <wp:simplePos x="0" y="0"/>
            <wp:positionH relativeFrom="column">
              <wp:posOffset>4625340</wp:posOffset>
            </wp:positionH>
            <wp:positionV relativeFrom="paragraph">
              <wp:posOffset>-693420</wp:posOffset>
            </wp:positionV>
            <wp:extent cx="1372870" cy="1040259"/>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2870" cy="104025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0092BF9" wp14:editId="4B87CB74">
                <wp:simplePos x="0" y="0"/>
                <wp:positionH relativeFrom="column">
                  <wp:posOffset>1836420</wp:posOffset>
                </wp:positionH>
                <wp:positionV relativeFrom="paragraph">
                  <wp:posOffset>-716280</wp:posOffset>
                </wp:positionV>
                <wp:extent cx="1828800" cy="18288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73D0631" w14:textId="390E2DED" w:rsidR="007D65F9" w:rsidRPr="007D65F9" w:rsidRDefault="007D65F9" w:rsidP="007D65F9">
                            <w:pPr>
                              <w:jc w:val="center"/>
                              <w:rPr>
                                <w:rFonts w:ascii="Blue Ridge SF" w:hAnsi="Blue Ridge SF"/>
                                <w:color w:val="A6A6A6" w:themeColor="background1" w:themeShade="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65F9">
                              <w:rPr>
                                <w:rFonts w:ascii="Blue Ridge SF" w:hAnsi="Blue Ridge SF"/>
                                <w:color w:val="A6A6A6" w:themeColor="background1" w:themeShade="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DRAFT </w:t>
                            </w:r>
                            <w:r w:rsidR="004C74D5">
                              <w:rPr>
                                <w:rFonts w:ascii="Blue Ridge SF" w:hAnsi="Blue Ridge SF"/>
                                <w:color w:val="A6A6A6" w:themeColor="background1" w:themeShade="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092BF9" id="_x0000_t202" coordsize="21600,21600" o:spt="202" path="m,l,21600r21600,l21600,xe">
                <v:stroke joinstyle="miter"/>
                <v:path gradientshapeok="t" o:connecttype="rect"/>
              </v:shapetype>
              <v:shape id="Text Box 2" o:spid="_x0000_s1026" type="#_x0000_t202" style="position:absolute;left:0;text-align:left;margin-left:144.6pt;margin-top:-56.4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" filled="f" stroked="f">
                <v:textbox style="mso-fit-shape-to-text:t">
                  <w:txbxContent>
                    <w:p w14:paraId="273D0631" w14:textId="390E2DED" w:rsidR="007D65F9" w:rsidRPr="007D65F9" w:rsidRDefault="007D65F9" w:rsidP="007D65F9">
                      <w:pPr>
                        <w:jc w:val="center"/>
                        <w:rPr>
                          <w:rFonts w:ascii="Blue Ridge SF" w:hAnsi="Blue Ridge SF"/>
                          <w:color w:val="A6A6A6" w:themeColor="background1" w:themeShade="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65F9">
                        <w:rPr>
                          <w:rFonts w:ascii="Blue Ridge SF" w:hAnsi="Blue Ridge SF"/>
                          <w:color w:val="A6A6A6" w:themeColor="background1" w:themeShade="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DRAFT </w:t>
                      </w:r>
                      <w:r w:rsidR="004C74D5">
                        <w:rPr>
                          <w:rFonts w:ascii="Blue Ridge SF" w:hAnsi="Blue Ridge SF"/>
                          <w:color w:val="A6A6A6" w:themeColor="background1" w:themeShade="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Pr="007D65F9">
        <w:rPr>
          <w:rFonts w:asciiTheme="minorHAnsi" w:hAnsiTheme="minorHAnsi" w:cstheme="minorHAnsi"/>
        </w:rPr>
        <w:t>Elysian Education Provision Advisory Board</w:t>
      </w:r>
    </w:p>
    <w:p w14:paraId="42E67CC4" w14:textId="0BFE8D41" w:rsidR="007D65F9" w:rsidRPr="007D65F9" w:rsidRDefault="007D65F9" w:rsidP="007D65F9">
      <w:pPr>
        <w:pStyle w:val="Heading2"/>
        <w:jc w:val="center"/>
        <w:rPr>
          <w:rFonts w:asciiTheme="minorHAnsi" w:hAnsiTheme="minorHAnsi" w:cstheme="minorHAnsi"/>
          <w:b/>
          <w:bCs/>
        </w:rPr>
      </w:pPr>
      <w:r w:rsidRPr="007D65F9">
        <w:rPr>
          <w:rFonts w:asciiTheme="minorHAnsi" w:hAnsiTheme="minorHAnsi" w:cstheme="minorHAnsi"/>
          <w:b/>
          <w:bCs/>
        </w:rPr>
        <w:t>Terms of Reference</w:t>
      </w:r>
    </w:p>
    <w:p w14:paraId="3458939A" w14:textId="70000A4B" w:rsidR="007D65F9" w:rsidRDefault="007D65F9">
      <w:pPr>
        <w:rPr>
          <w:rFonts w:ascii="Blue Ridge SF" w:hAnsi="Blue Ridge SF"/>
          <w:sz w:val="24"/>
          <w:szCs w:val="24"/>
        </w:rPr>
      </w:pPr>
      <w:r>
        <w:rPr>
          <w:rFonts w:ascii="Blue Ridge SF" w:hAnsi="Blue Ridge SF"/>
          <w:noProof/>
          <w:sz w:val="24"/>
          <w:szCs w:val="24"/>
        </w:rPr>
        <mc:AlternateContent>
          <mc:Choice Requires="wps">
            <w:drawing>
              <wp:anchor distT="0" distB="0" distL="114300" distR="114300" simplePos="0" relativeHeight="251659264" behindDoc="0" locked="0" layoutInCell="1" allowOverlap="1" wp14:anchorId="62689254" wp14:editId="5B8801EB">
                <wp:simplePos x="0" y="0"/>
                <wp:positionH relativeFrom="column">
                  <wp:posOffset>285750</wp:posOffset>
                </wp:positionH>
                <wp:positionV relativeFrom="paragraph">
                  <wp:posOffset>85725</wp:posOffset>
                </wp:positionV>
                <wp:extent cx="4941570" cy="0"/>
                <wp:effectExtent l="19050" t="38100" r="68580" b="114300"/>
                <wp:wrapNone/>
                <wp:docPr id="1" name="Straight Connector 1"/>
                <wp:cNvGraphicFramePr/>
                <a:graphic xmlns:a="http://schemas.openxmlformats.org/drawingml/2006/main">
                  <a:graphicData uri="http://schemas.microsoft.com/office/word/2010/wordprocessingShape">
                    <wps:wsp>
                      <wps:cNvCnPr/>
                      <wps:spPr>
                        <a:xfrm flipV="1">
                          <a:off x="0" y="0"/>
                          <a:ext cx="4941570" cy="0"/>
                        </a:xfrm>
                        <a:prstGeom prst="line">
                          <a:avLst/>
                        </a:prstGeom>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A276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75pt" to="411.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" strokecolor="#4472c4 [3204]" strokeweight=".5pt">
                <v:stroke joinstyle="miter"/>
                <v:shadow on="t" color="black" opacity="26214f" origin="-.5,-.5" offset=".74836mm,.74836mm"/>
              </v:line>
            </w:pict>
          </mc:Fallback>
        </mc:AlternateContent>
      </w:r>
    </w:p>
    <w:p w14:paraId="618CB8CC" w14:textId="06C2EAC9" w:rsidR="007D65F9" w:rsidRDefault="007D65F9">
      <w:pPr>
        <w:rPr>
          <w:rFonts w:ascii="Blue Ridge SF" w:hAnsi="Blue Ridge SF"/>
          <w:sz w:val="24"/>
          <w:szCs w:val="24"/>
        </w:rPr>
      </w:pPr>
    </w:p>
    <w:p w14:paraId="7EB5D16B" w14:textId="6C3A338E" w:rsidR="004C74D5" w:rsidRDefault="004C74D5">
      <w:pPr>
        <w:rPr>
          <w:rFonts w:ascii="Blue Ridge SF" w:hAnsi="Blue Ridge SF"/>
          <w:sz w:val="24"/>
          <w:szCs w:val="24"/>
        </w:rPr>
      </w:pPr>
      <w:r>
        <w:rPr>
          <w:rFonts w:ascii="Blue Ridge SF" w:hAnsi="Blue Ridge SF"/>
          <w:sz w:val="24"/>
          <w:szCs w:val="24"/>
        </w:rPr>
        <w:t xml:space="preserve">The Advisory Group for the Elysian Education provision was set up at the point of founding the provision, to advice and support the leadership in ensuring that the provision meets and exceeds, consistently, the requirements of the Independent </w:t>
      </w:r>
      <w:proofErr w:type="gramStart"/>
      <w:r>
        <w:rPr>
          <w:rFonts w:ascii="Blue Ridge SF" w:hAnsi="Blue Ridge SF"/>
          <w:sz w:val="24"/>
          <w:szCs w:val="24"/>
        </w:rPr>
        <w:t>schools</w:t>
      </w:r>
      <w:proofErr w:type="gramEnd"/>
      <w:r>
        <w:rPr>
          <w:rFonts w:ascii="Blue Ridge SF" w:hAnsi="Blue Ridge SF"/>
          <w:sz w:val="24"/>
          <w:szCs w:val="24"/>
        </w:rPr>
        <w:t xml:space="preserve"> regulations, and ultimately provides a safe learning environment where children and young people thrive and achieve.</w:t>
      </w:r>
    </w:p>
    <w:p w14:paraId="7AB49ABF" w14:textId="2D0DAF4B" w:rsidR="002D4B9B" w:rsidRPr="002D4B9B" w:rsidRDefault="002D4B9B">
      <w:pPr>
        <w:rPr>
          <w:rFonts w:ascii="Blue Ridge SF" w:hAnsi="Blue Ridge SF"/>
          <w:sz w:val="24"/>
          <w:szCs w:val="24"/>
        </w:rPr>
      </w:pPr>
      <w:r>
        <w:rPr>
          <w:rFonts w:ascii="Blue Ridge SF" w:hAnsi="Blue Ridge SF"/>
          <w:sz w:val="24"/>
          <w:szCs w:val="24"/>
        </w:rPr>
        <w:t>Elysian Animal Assisted Therapy and Learning CIC is the formal proprietors of the Elysian Educational Provision, and Charlotte Williams is the formal chair of the Proprietors</w:t>
      </w:r>
      <w:r w:rsidR="004C74D5">
        <w:rPr>
          <w:rFonts w:ascii="Blue Ridge SF" w:hAnsi="Blue Ridge SF"/>
          <w:sz w:val="24"/>
          <w:szCs w:val="24"/>
        </w:rPr>
        <w:t>, a</w:t>
      </w:r>
      <w:r w:rsidR="009767DA">
        <w:rPr>
          <w:rFonts w:ascii="Blue Ridge SF" w:hAnsi="Blue Ridge SF"/>
          <w:sz w:val="24"/>
          <w:szCs w:val="24"/>
        </w:rPr>
        <w:t>n</w:t>
      </w:r>
      <w:r w:rsidR="004C74D5">
        <w:rPr>
          <w:rFonts w:ascii="Blue Ridge SF" w:hAnsi="Blue Ridge SF"/>
          <w:sz w:val="24"/>
          <w:szCs w:val="24"/>
        </w:rPr>
        <w:t>d Deme Williams is the second Proprietor. And both form the official governing body in the role of proprietors</w:t>
      </w:r>
      <w:r>
        <w:rPr>
          <w:rFonts w:ascii="Blue Ridge SF" w:hAnsi="Blue Ridge SF"/>
          <w:sz w:val="24"/>
          <w:szCs w:val="24"/>
        </w:rPr>
        <w:t xml:space="preserve">. </w:t>
      </w:r>
      <w:r w:rsidR="004C74D5" w:rsidRPr="004C74D5">
        <w:rPr>
          <w:rFonts w:ascii="Blue Ridge SF" w:hAnsi="Blue Ridge SF"/>
          <w:sz w:val="24"/>
          <w:szCs w:val="24"/>
        </w:rPr>
        <w:t xml:space="preserve">The governing body is liable for the actions of groups or individuals, </w:t>
      </w:r>
      <w:proofErr w:type="spellStart"/>
      <w:r w:rsidR="004C74D5" w:rsidRPr="004C74D5">
        <w:rPr>
          <w:rFonts w:ascii="Blue Ridge SF" w:hAnsi="Blue Ridge SF"/>
          <w:sz w:val="24"/>
          <w:szCs w:val="24"/>
        </w:rPr>
        <w:t>eg</w:t>
      </w:r>
      <w:proofErr w:type="spellEnd"/>
      <w:r w:rsidR="004C74D5" w:rsidRPr="004C74D5">
        <w:rPr>
          <w:rFonts w:ascii="Blue Ridge SF" w:hAnsi="Blue Ridge SF"/>
          <w:sz w:val="24"/>
          <w:szCs w:val="24"/>
        </w:rPr>
        <w:t xml:space="preserve"> committees, to whom it delegates functions</w:t>
      </w:r>
      <w:r w:rsidR="004C74D5">
        <w:rPr>
          <w:rFonts w:ascii="Blue Ridge SF" w:hAnsi="Blue Ridge SF"/>
          <w:sz w:val="24"/>
          <w:szCs w:val="24"/>
        </w:rPr>
        <w:t xml:space="preserve">. And </w:t>
      </w:r>
      <w:proofErr w:type="gramStart"/>
      <w:r w:rsidR="004C74D5">
        <w:rPr>
          <w:rFonts w:ascii="Blue Ridge SF" w:hAnsi="Blue Ridge SF"/>
          <w:sz w:val="24"/>
          <w:szCs w:val="24"/>
        </w:rPr>
        <w:t>therefore</w:t>
      </w:r>
      <w:proofErr w:type="gramEnd"/>
      <w:r w:rsidR="004C74D5">
        <w:rPr>
          <w:rFonts w:ascii="Blue Ridge SF" w:hAnsi="Blue Ridge SF"/>
          <w:sz w:val="24"/>
          <w:szCs w:val="24"/>
        </w:rPr>
        <w:t xml:space="preserve"> as proprietors Charlotte and Dene Williams retain the fu</w:t>
      </w:r>
      <w:r w:rsidR="009767DA">
        <w:rPr>
          <w:rFonts w:ascii="Blue Ridge SF" w:hAnsi="Blue Ridge SF"/>
          <w:sz w:val="24"/>
          <w:szCs w:val="24"/>
        </w:rPr>
        <w:t>l</w:t>
      </w:r>
      <w:r w:rsidR="004C74D5">
        <w:rPr>
          <w:rFonts w:ascii="Blue Ridge SF" w:hAnsi="Blue Ridge SF"/>
          <w:sz w:val="24"/>
          <w:szCs w:val="24"/>
        </w:rPr>
        <w:t xml:space="preserve">l </w:t>
      </w:r>
      <w:r w:rsidR="009767DA">
        <w:rPr>
          <w:rFonts w:ascii="Blue Ridge SF" w:hAnsi="Blue Ridge SF"/>
          <w:sz w:val="24"/>
          <w:szCs w:val="24"/>
        </w:rPr>
        <w:t>liability</w:t>
      </w:r>
      <w:r w:rsidR="004C74D5">
        <w:rPr>
          <w:rFonts w:ascii="Blue Ridge SF" w:hAnsi="Blue Ridge SF"/>
          <w:sz w:val="24"/>
          <w:szCs w:val="24"/>
        </w:rPr>
        <w:t xml:space="preserve"> for the statutory obligations under the Independent schools regulations.</w:t>
      </w:r>
      <w:r w:rsidR="009767DA">
        <w:rPr>
          <w:rFonts w:ascii="Blue Ridge SF" w:hAnsi="Blue Ridge SF"/>
          <w:sz w:val="24"/>
          <w:szCs w:val="24"/>
        </w:rPr>
        <w:t xml:space="preserve"> The advisory board will be considered an integrated part of the Overarching Leadership and guidance of the organisational vision and development through operational oversight and scrutiny to ensure quality and performance.</w:t>
      </w:r>
    </w:p>
    <w:p w14:paraId="373C038E" w14:textId="77777777" w:rsidR="002D4B9B" w:rsidRDefault="002D4B9B">
      <w:pPr>
        <w:rPr>
          <w:rFonts w:ascii="Blue Ridge SF" w:hAnsi="Blue Ridge SF"/>
          <w:b/>
          <w:bCs/>
          <w:sz w:val="24"/>
          <w:szCs w:val="24"/>
          <w:u w:val="single"/>
        </w:rPr>
      </w:pPr>
    </w:p>
    <w:p w14:paraId="77CEB0CF" w14:textId="7DA17CC1" w:rsidR="007D65F9" w:rsidRPr="00827443" w:rsidRDefault="007D65F9">
      <w:pPr>
        <w:rPr>
          <w:rFonts w:ascii="Blue Ridge SF" w:hAnsi="Blue Ridge SF"/>
          <w:b/>
          <w:bCs/>
          <w:sz w:val="24"/>
          <w:szCs w:val="24"/>
          <w:u w:val="single"/>
        </w:rPr>
      </w:pPr>
      <w:r w:rsidRPr="00827443">
        <w:rPr>
          <w:rFonts w:ascii="Blue Ridge SF" w:hAnsi="Blue Ridge SF"/>
          <w:b/>
          <w:bCs/>
          <w:sz w:val="24"/>
          <w:szCs w:val="24"/>
          <w:u w:val="single"/>
        </w:rPr>
        <w:t>Aims &amp; Objectives</w:t>
      </w:r>
    </w:p>
    <w:p w14:paraId="3306A530" w14:textId="07BC4B09" w:rsidR="00827443" w:rsidRPr="00827443" w:rsidRDefault="00827443" w:rsidP="00827443">
      <w:pPr>
        <w:rPr>
          <w:rFonts w:ascii="Blue Ridge SF" w:hAnsi="Blue Ridge SF"/>
          <w:sz w:val="24"/>
          <w:szCs w:val="24"/>
        </w:rPr>
      </w:pPr>
      <w:r w:rsidRPr="00827443">
        <w:rPr>
          <w:rFonts w:ascii="Blue Ridge SF" w:hAnsi="Blue Ridge SF"/>
          <w:sz w:val="24"/>
          <w:szCs w:val="24"/>
        </w:rPr>
        <w:t>The role of the Elysian Education Advisory Board is to provide advice and support in the leadership</w:t>
      </w:r>
      <w:r w:rsidR="00BE43EE">
        <w:rPr>
          <w:rFonts w:ascii="Blue Ridge SF" w:hAnsi="Blue Ridge SF"/>
          <w:sz w:val="24"/>
          <w:szCs w:val="24"/>
        </w:rPr>
        <w:t>, development</w:t>
      </w:r>
      <w:r w:rsidRPr="00827443">
        <w:rPr>
          <w:rFonts w:ascii="Blue Ridge SF" w:hAnsi="Blue Ridge SF"/>
          <w:sz w:val="24"/>
          <w:szCs w:val="24"/>
        </w:rPr>
        <w:t xml:space="preserve"> and oversight of the provision. This includes advising on the development of strategy, policy and activity. This will include the identification of future priorities and opportunities to be pursued under a working action plan to address priorities, data, skills and partnerships. In so doing, the members of the Board will advise on </w:t>
      </w:r>
      <w:r w:rsidR="00BE43EE">
        <w:rPr>
          <w:rFonts w:ascii="Blue Ridge SF" w:hAnsi="Blue Ridge SF"/>
          <w:sz w:val="24"/>
          <w:szCs w:val="24"/>
        </w:rPr>
        <w:t xml:space="preserve">or support the creation of </w:t>
      </w:r>
      <w:r w:rsidRPr="00827443">
        <w:rPr>
          <w:rFonts w:ascii="Blue Ridge SF" w:hAnsi="Blue Ridge SF"/>
          <w:sz w:val="24"/>
          <w:szCs w:val="24"/>
        </w:rPr>
        <w:t>these proposals and subsequent decisions of the board and Elysian Leadership, working in partnership. The Board will advise on the general strategy for Elysian EP in order for it to achieve its objectives. The Board will meet to hear reports on current plans and activity and to hear from board members about their views on this and on future priorities, and key issues in policy and practice. In the advising role, members are able to provide scrutiny and challenge all aspects of the service as part of a shared view of wanting to make positive and effective improvements where needed and general development of the provision.</w:t>
      </w:r>
    </w:p>
    <w:p w14:paraId="20FBE86C" w14:textId="77777777" w:rsidR="00827443" w:rsidRPr="00827443" w:rsidRDefault="00827443" w:rsidP="00827443">
      <w:pPr>
        <w:rPr>
          <w:rFonts w:ascii="Blue Ridge SF" w:hAnsi="Blue Ridge SF"/>
          <w:sz w:val="24"/>
          <w:szCs w:val="24"/>
        </w:rPr>
      </w:pPr>
      <w:r w:rsidRPr="00827443">
        <w:rPr>
          <w:rFonts w:ascii="Blue Ridge SF" w:hAnsi="Blue Ridge SF"/>
          <w:sz w:val="24"/>
          <w:szCs w:val="24"/>
        </w:rPr>
        <w:t>The board will hear a range of data and reports from Elysian leadership, Young People and parent/carers as part of evaluating the service and advising on development and action plans. Members may visit and talk to Learners and Parents directly as part of evaluation or quality assurance. This may include:</w:t>
      </w:r>
    </w:p>
    <w:p w14:paraId="20BBC79C" w14:textId="51DA8C10" w:rsidR="00827443" w:rsidRPr="00827443" w:rsidRDefault="00827443" w:rsidP="00827443">
      <w:pPr>
        <w:rPr>
          <w:rFonts w:ascii="Blue Ridge SF" w:hAnsi="Blue Ridge SF"/>
          <w:sz w:val="24"/>
          <w:szCs w:val="24"/>
        </w:rPr>
      </w:pPr>
      <w:r w:rsidRPr="00827443">
        <w:rPr>
          <w:rFonts w:ascii="Blue Ridge SF" w:hAnsi="Blue Ridge SF"/>
          <w:sz w:val="24"/>
          <w:szCs w:val="24"/>
        </w:rPr>
        <w:t>Curriculum</w:t>
      </w:r>
      <w:r>
        <w:rPr>
          <w:rFonts w:ascii="Blue Ridge SF" w:hAnsi="Blue Ridge SF"/>
          <w:sz w:val="24"/>
          <w:szCs w:val="24"/>
        </w:rPr>
        <w:t xml:space="preserve"> </w:t>
      </w:r>
      <w:r w:rsidRPr="00BE43EE">
        <w:rPr>
          <w:rFonts w:ascii="Blue Ridge SF" w:hAnsi="Blue Ridge SF"/>
          <w:b/>
          <w:bCs/>
          <w:sz w:val="24"/>
          <w:szCs w:val="24"/>
        </w:rPr>
        <w:t>–</w:t>
      </w:r>
      <w:r>
        <w:rPr>
          <w:rFonts w:ascii="Blue Ridge SF" w:hAnsi="Blue Ridge SF"/>
          <w:sz w:val="24"/>
          <w:szCs w:val="24"/>
        </w:rPr>
        <w:t xml:space="preserve"> </w:t>
      </w:r>
      <w:r w:rsidR="00FC0432">
        <w:rPr>
          <w:rFonts w:ascii="Blue Ridge SF" w:hAnsi="Blue Ridge SF"/>
          <w:sz w:val="24"/>
          <w:szCs w:val="24"/>
        </w:rPr>
        <w:t xml:space="preserve">Learner Outcomes and Achievements - </w:t>
      </w:r>
      <w:r w:rsidRPr="00827443">
        <w:rPr>
          <w:rFonts w:ascii="Blue Ridge SF" w:hAnsi="Blue Ridge SF"/>
          <w:sz w:val="24"/>
          <w:szCs w:val="24"/>
        </w:rPr>
        <w:t>Safeguarding</w:t>
      </w:r>
      <w:r w:rsidRPr="00BE43EE">
        <w:rPr>
          <w:rFonts w:ascii="Blue Ridge SF" w:hAnsi="Blue Ridge SF"/>
          <w:b/>
          <w:bCs/>
          <w:sz w:val="24"/>
          <w:szCs w:val="24"/>
        </w:rPr>
        <w:t xml:space="preserve"> -</w:t>
      </w:r>
      <w:r>
        <w:rPr>
          <w:rFonts w:ascii="Blue Ridge SF" w:hAnsi="Blue Ridge SF"/>
          <w:sz w:val="24"/>
          <w:szCs w:val="24"/>
        </w:rPr>
        <w:t xml:space="preserve"> </w:t>
      </w:r>
      <w:r w:rsidRPr="00827443">
        <w:rPr>
          <w:rFonts w:ascii="Blue Ridge SF" w:hAnsi="Blue Ridge SF"/>
          <w:sz w:val="24"/>
          <w:szCs w:val="24"/>
        </w:rPr>
        <w:t>Partnership Working</w:t>
      </w:r>
      <w:r>
        <w:rPr>
          <w:rFonts w:ascii="Blue Ridge SF" w:hAnsi="Blue Ridge SF"/>
          <w:sz w:val="24"/>
          <w:szCs w:val="24"/>
        </w:rPr>
        <w:t xml:space="preserve"> </w:t>
      </w:r>
      <w:r w:rsidR="00BE43EE">
        <w:rPr>
          <w:rFonts w:ascii="Blue Ridge SF" w:hAnsi="Blue Ridge SF"/>
          <w:sz w:val="24"/>
          <w:szCs w:val="24"/>
        </w:rPr>
        <w:t>-</w:t>
      </w:r>
      <w:r w:rsidRPr="00BE43EE">
        <w:rPr>
          <w:rFonts w:ascii="Blue Ridge SF" w:hAnsi="Blue Ridge SF"/>
          <w:b/>
          <w:bCs/>
          <w:sz w:val="24"/>
          <w:szCs w:val="24"/>
        </w:rPr>
        <w:t xml:space="preserve">- </w:t>
      </w:r>
      <w:r w:rsidRPr="00827443">
        <w:rPr>
          <w:rFonts w:ascii="Blue Ridge SF" w:hAnsi="Blue Ridge SF"/>
          <w:sz w:val="24"/>
          <w:szCs w:val="24"/>
        </w:rPr>
        <w:t>Leadership effectiveness, including supervision and monitoring of staff and performance</w:t>
      </w:r>
      <w:r>
        <w:rPr>
          <w:rFonts w:ascii="Blue Ridge SF" w:hAnsi="Blue Ridge SF"/>
          <w:sz w:val="24"/>
          <w:szCs w:val="24"/>
        </w:rPr>
        <w:t xml:space="preserve"> </w:t>
      </w:r>
      <w:r w:rsidR="00BE43EE">
        <w:rPr>
          <w:rFonts w:ascii="Blue Ridge SF" w:hAnsi="Blue Ridge SF"/>
          <w:sz w:val="24"/>
          <w:szCs w:val="24"/>
        </w:rPr>
        <w:t>-</w:t>
      </w:r>
      <w:r w:rsidRPr="00BE43EE">
        <w:rPr>
          <w:rFonts w:ascii="Blue Ridge SF" w:hAnsi="Blue Ridge SF"/>
          <w:sz w:val="24"/>
          <w:szCs w:val="24"/>
        </w:rPr>
        <w:t xml:space="preserve">- </w:t>
      </w:r>
      <w:r w:rsidRPr="00827443">
        <w:rPr>
          <w:rFonts w:ascii="Blue Ridge SF" w:hAnsi="Blue Ridge SF"/>
          <w:sz w:val="24"/>
          <w:szCs w:val="24"/>
        </w:rPr>
        <w:t>Areas of the wider curriculum and Learner holistic plans such as Career Advi</w:t>
      </w:r>
      <w:r w:rsidR="00FC0432">
        <w:rPr>
          <w:rFonts w:ascii="Blue Ridge SF" w:hAnsi="Blue Ridge SF"/>
          <w:sz w:val="24"/>
          <w:szCs w:val="24"/>
        </w:rPr>
        <w:t>c</w:t>
      </w:r>
      <w:r w:rsidRPr="00827443">
        <w:rPr>
          <w:rFonts w:ascii="Blue Ridge SF" w:hAnsi="Blue Ridge SF"/>
          <w:sz w:val="24"/>
          <w:szCs w:val="24"/>
        </w:rPr>
        <w:t>e provision, PHSE, Behaviour plans, safety plans, Individual risk assessments etc.</w:t>
      </w:r>
      <w:r w:rsidRPr="00BE43EE">
        <w:rPr>
          <w:rFonts w:ascii="Blue Ridge SF" w:hAnsi="Blue Ridge SF"/>
          <w:b/>
          <w:bCs/>
          <w:sz w:val="24"/>
          <w:szCs w:val="24"/>
        </w:rPr>
        <w:t xml:space="preserve"> </w:t>
      </w:r>
      <w:r w:rsidR="00BE43EE">
        <w:rPr>
          <w:rFonts w:ascii="Blue Ridge SF" w:hAnsi="Blue Ridge SF"/>
          <w:b/>
          <w:bCs/>
          <w:sz w:val="24"/>
          <w:szCs w:val="24"/>
        </w:rPr>
        <w:t>-</w:t>
      </w:r>
      <w:r w:rsidRPr="00BE43EE">
        <w:rPr>
          <w:rFonts w:ascii="Blue Ridge SF" w:hAnsi="Blue Ridge SF"/>
          <w:b/>
          <w:bCs/>
          <w:sz w:val="24"/>
          <w:szCs w:val="24"/>
        </w:rPr>
        <w:t>-</w:t>
      </w:r>
      <w:r>
        <w:rPr>
          <w:rFonts w:ascii="Blue Ridge SF" w:hAnsi="Blue Ridge SF"/>
          <w:sz w:val="24"/>
          <w:szCs w:val="24"/>
        </w:rPr>
        <w:t xml:space="preserve"> </w:t>
      </w:r>
      <w:r w:rsidRPr="00827443">
        <w:rPr>
          <w:rFonts w:ascii="Blue Ridge SF" w:hAnsi="Blue Ridge SF"/>
          <w:sz w:val="24"/>
          <w:szCs w:val="24"/>
        </w:rPr>
        <w:t>Quality and effectiveness of therapy</w:t>
      </w:r>
      <w:r>
        <w:rPr>
          <w:rFonts w:ascii="Blue Ridge SF" w:hAnsi="Blue Ridge SF"/>
          <w:sz w:val="24"/>
          <w:szCs w:val="24"/>
        </w:rPr>
        <w:t xml:space="preserve"> </w:t>
      </w:r>
      <w:r w:rsidR="00BE43EE">
        <w:rPr>
          <w:rFonts w:ascii="Blue Ridge SF" w:hAnsi="Blue Ridge SF"/>
          <w:sz w:val="24"/>
          <w:szCs w:val="24"/>
        </w:rPr>
        <w:t>-</w:t>
      </w:r>
      <w:r w:rsidRPr="00BE43EE">
        <w:rPr>
          <w:rFonts w:ascii="Blue Ridge SF" w:hAnsi="Blue Ridge SF"/>
          <w:b/>
          <w:bCs/>
          <w:sz w:val="24"/>
          <w:szCs w:val="24"/>
        </w:rPr>
        <w:t xml:space="preserve">- </w:t>
      </w:r>
      <w:r w:rsidRPr="00827443">
        <w:rPr>
          <w:rFonts w:ascii="Blue Ridge SF" w:hAnsi="Blue Ridge SF"/>
          <w:sz w:val="24"/>
          <w:szCs w:val="24"/>
        </w:rPr>
        <w:t>System and recording structures</w:t>
      </w:r>
      <w:r w:rsidR="00FC0432">
        <w:rPr>
          <w:rFonts w:ascii="Blue Ridge SF" w:hAnsi="Blue Ridge SF"/>
          <w:sz w:val="24"/>
          <w:szCs w:val="24"/>
        </w:rPr>
        <w:t xml:space="preserve"> – Financial sustainability</w:t>
      </w:r>
    </w:p>
    <w:p w14:paraId="63A913C5" w14:textId="5A0F0FAA" w:rsidR="007D65F9" w:rsidRPr="00827443" w:rsidRDefault="007D65F9">
      <w:pPr>
        <w:rPr>
          <w:rFonts w:ascii="Blue Ridge SF" w:hAnsi="Blue Ridge SF"/>
          <w:b/>
          <w:bCs/>
          <w:sz w:val="24"/>
          <w:szCs w:val="24"/>
          <w:u w:val="single"/>
        </w:rPr>
      </w:pPr>
      <w:r w:rsidRPr="00827443">
        <w:rPr>
          <w:rFonts w:ascii="Blue Ridge SF" w:hAnsi="Blue Ridge SF"/>
          <w:b/>
          <w:bCs/>
          <w:sz w:val="24"/>
          <w:szCs w:val="24"/>
          <w:u w:val="single"/>
        </w:rPr>
        <w:t>Term</w:t>
      </w:r>
    </w:p>
    <w:p w14:paraId="642576F5" w14:textId="0213E1D5" w:rsidR="007D65F9" w:rsidRDefault="007D65F9" w:rsidP="007D65F9">
      <w:pPr>
        <w:rPr>
          <w:rFonts w:ascii="Blue Ridge SF" w:hAnsi="Blue Ridge SF"/>
          <w:sz w:val="24"/>
          <w:szCs w:val="24"/>
        </w:rPr>
      </w:pPr>
      <w:r w:rsidRPr="007D65F9">
        <w:rPr>
          <w:rFonts w:ascii="Blue Ridge SF" w:hAnsi="Blue Ridge SF"/>
          <w:sz w:val="24"/>
          <w:szCs w:val="24"/>
        </w:rPr>
        <w:lastRenderedPageBreak/>
        <w:t xml:space="preserve">This Terms of Reference is effective from </w:t>
      </w:r>
      <w:r>
        <w:rPr>
          <w:rFonts w:ascii="Blue Ridge SF" w:hAnsi="Blue Ridge SF"/>
          <w:sz w:val="24"/>
          <w:szCs w:val="24"/>
        </w:rPr>
        <w:t xml:space="preserve">09.11.2020 </w:t>
      </w:r>
      <w:r w:rsidRPr="007D65F9">
        <w:rPr>
          <w:rFonts w:ascii="Blue Ridge SF" w:hAnsi="Blue Ridge SF"/>
          <w:sz w:val="24"/>
          <w:szCs w:val="24"/>
        </w:rPr>
        <w:t xml:space="preserve">and will be ongoing until terminated by agreement between the parties. </w:t>
      </w:r>
    </w:p>
    <w:p w14:paraId="65355052" w14:textId="0BB3F282" w:rsidR="007D65F9" w:rsidRPr="00827443" w:rsidRDefault="007D65F9" w:rsidP="007D65F9">
      <w:pPr>
        <w:rPr>
          <w:rFonts w:ascii="Blue Ridge SF" w:hAnsi="Blue Ridge SF"/>
          <w:b/>
          <w:bCs/>
          <w:sz w:val="24"/>
          <w:szCs w:val="24"/>
          <w:u w:val="single"/>
        </w:rPr>
      </w:pPr>
      <w:r w:rsidRPr="00827443">
        <w:rPr>
          <w:rFonts w:ascii="Blue Ridge SF" w:hAnsi="Blue Ridge SF"/>
          <w:b/>
          <w:bCs/>
          <w:sz w:val="24"/>
          <w:szCs w:val="24"/>
          <w:u w:val="single"/>
        </w:rPr>
        <w:t>Membership</w:t>
      </w:r>
    </w:p>
    <w:p w14:paraId="47C410C3" w14:textId="7D97C7BA" w:rsidR="007D65F9" w:rsidRDefault="007D65F9" w:rsidP="007D65F9">
      <w:pPr>
        <w:rPr>
          <w:rFonts w:ascii="Blue Ridge SF" w:hAnsi="Blue Ridge SF"/>
          <w:sz w:val="24"/>
          <w:szCs w:val="24"/>
        </w:rPr>
      </w:pPr>
      <w:r>
        <w:rPr>
          <w:rFonts w:ascii="Blue Ridge SF" w:hAnsi="Blue Ridge SF"/>
          <w:sz w:val="24"/>
          <w:szCs w:val="24"/>
        </w:rPr>
        <w:t>Membership of the Advisory group is carefully selected to ensure there is a balance between a range of expertise and voices from across the sector.</w:t>
      </w:r>
      <w:r w:rsidR="009A0706">
        <w:rPr>
          <w:rFonts w:ascii="Blue Ridge SF" w:hAnsi="Blue Ridge SF"/>
          <w:sz w:val="24"/>
          <w:szCs w:val="24"/>
        </w:rPr>
        <w:t xml:space="preserve"> Each member is vetted according to </w:t>
      </w:r>
      <w:proofErr w:type="spellStart"/>
      <w:r w:rsidR="009A0706">
        <w:rPr>
          <w:rFonts w:ascii="Blue Ridge SF" w:hAnsi="Blue Ridge SF"/>
          <w:sz w:val="24"/>
          <w:szCs w:val="24"/>
        </w:rPr>
        <w:t>Elysian’s</w:t>
      </w:r>
      <w:proofErr w:type="spellEnd"/>
      <w:r w:rsidR="009A0706">
        <w:rPr>
          <w:rFonts w:ascii="Blue Ridge SF" w:hAnsi="Blue Ridge SF"/>
          <w:sz w:val="24"/>
          <w:szCs w:val="24"/>
        </w:rPr>
        <w:t xml:space="preserve"> recruitment policy (DBS, vulnerable children’s list, references), and </w:t>
      </w:r>
      <w:proofErr w:type="gramStart"/>
      <w:r w:rsidR="009A0706">
        <w:rPr>
          <w:rFonts w:ascii="Blue Ridge SF" w:hAnsi="Blue Ridge SF"/>
          <w:sz w:val="24"/>
          <w:szCs w:val="24"/>
        </w:rPr>
        <w:t>a</w:t>
      </w:r>
      <w:proofErr w:type="gramEnd"/>
      <w:r w:rsidR="009A0706">
        <w:rPr>
          <w:rFonts w:ascii="Blue Ridge SF" w:hAnsi="Blue Ridge SF"/>
          <w:sz w:val="24"/>
          <w:szCs w:val="24"/>
        </w:rPr>
        <w:t xml:space="preserve"> once page profile of information regarding each members experience is available on request (in addition to brief profiles on our website). Any Current interest or potential conflict of interest is declared on each </w:t>
      </w:r>
      <w:proofErr w:type="gramStart"/>
      <w:r w:rsidR="009A0706">
        <w:rPr>
          <w:rFonts w:ascii="Blue Ridge SF" w:hAnsi="Blue Ridge SF"/>
          <w:sz w:val="24"/>
          <w:szCs w:val="24"/>
        </w:rPr>
        <w:t>members</w:t>
      </w:r>
      <w:proofErr w:type="gramEnd"/>
      <w:r w:rsidR="009A0706">
        <w:rPr>
          <w:rFonts w:ascii="Blue Ridge SF" w:hAnsi="Blue Ridge SF"/>
          <w:sz w:val="24"/>
          <w:szCs w:val="24"/>
        </w:rPr>
        <w:t xml:space="preserve"> profile. Each member </w:t>
      </w:r>
      <w:proofErr w:type="gramStart"/>
      <w:r w:rsidR="009A0706">
        <w:rPr>
          <w:rFonts w:ascii="Blue Ridge SF" w:hAnsi="Blue Ridge SF"/>
          <w:sz w:val="24"/>
          <w:szCs w:val="24"/>
        </w:rPr>
        <w:t>sign</w:t>
      </w:r>
      <w:proofErr w:type="gramEnd"/>
      <w:r w:rsidR="009A0706">
        <w:rPr>
          <w:rFonts w:ascii="Blue Ridge SF" w:hAnsi="Blue Ridge SF"/>
          <w:sz w:val="24"/>
          <w:szCs w:val="24"/>
        </w:rPr>
        <w:t xml:space="preserve"> a confidentiality Agreement with Elysian which is stored on file.</w:t>
      </w:r>
    </w:p>
    <w:p w14:paraId="74FE7340" w14:textId="6D2ED679" w:rsidR="007D65F9" w:rsidRDefault="007D65F9" w:rsidP="007D65F9">
      <w:pPr>
        <w:rPr>
          <w:rFonts w:ascii="Blue Ridge SF" w:hAnsi="Blue Ridge SF"/>
          <w:sz w:val="24"/>
          <w:szCs w:val="24"/>
        </w:rPr>
      </w:pPr>
      <w:r>
        <w:rPr>
          <w:rFonts w:ascii="Blue Ridge SF" w:hAnsi="Blue Ridge SF"/>
          <w:sz w:val="24"/>
          <w:szCs w:val="24"/>
        </w:rPr>
        <w:t xml:space="preserve">Angela </w:t>
      </w:r>
      <w:proofErr w:type="spellStart"/>
      <w:r>
        <w:rPr>
          <w:rFonts w:ascii="Blue Ridge SF" w:hAnsi="Blue Ridge SF"/>
          <w:sz w:val="24"/>
          <w:szCs w:val="24"/>
        </w:rPr>
        <w:t>Sargeant</w:t>
      </w:r>
      <w:proofErr w:type="spellEnd"/>
      <w:r>
        <w:rPr>
          <w:rFonts w:ascii="Blue Ridge SF" w:hAnsi="Blue Ridge SF"/>
          <w:sz w:val="24"/>
          <w:szCs w:val="24"/>
        </w:rPr>
        <w:tab/>
        <w:t>Partnerships, Social Care, Leadership</w:t>
      </w:r>
    </w:p>
    <w:p w14:paraId="7F209AD1" w14:textId="724C6898" w:rsidR="007D65F9" w:rsidRDefault="007D65F9" w:rsidP="007D65F9">
      <w:pPr>
        <w:rPr>
          <w:rFonts w:ascii="Blue Ridge SF" w:hAnsi="Blue Ridge SF"/>
          <w:sz w:val="24"/>
          <w:szCs w:val="24"/>
        </w:rPr>
      </w:pPr>
      <w:r>
        <w:rPr>
          <w:rFonts w:ascii="Blue Ridge SF" w:hAnsi="Blue Ridge SF"/>
          <w:sz w:val="24"/>
          <w:szCs w:val="24"/>
        </w:rPr>
        <w:t xml:space="preserve">Susie </w:t>
      </w:r>
      <w:proofErr w:type="spellStart"/>
      <w:r>
        <w:rPr>
          <w:rFonts w:ascii="Blue Ridge SF" w:hAnsi="Blue Ridge SF"/>
          <w:sz w:val="24"/>
          <w:szCs w:val="24"/>
        </w:rPr>
        <w:t>Cambpell</w:t>
      </w:r>
      <w:proofErr w:type="spellEnd"/>
      <w:r>
        <w:rPr>
          <w:rFonts w:ascii="Blue Ridge SF" w:hAnsi="Blue Ridge SF"/>
          <w:sz w:val="24"/>
          <w:szCs w:val="24"/>
        </w:rPr>
        <w:tab/>
        <w:t xml:space="preserve">  </w:t>
      </w:r>
      <w:r>
        <w:rPr>
          <w:rFonts w:ascii="Blue Ridge SF" w:hAnsi="Blue Ridge SF"/>
          <w:sz w:val="24"/>
          <w:szCs w:val="24"/>
        </w:rPr>
        <w:tab/>
        <w:t>SEND, Education leadership</w:t>
      </w:r>
      <w:r w:rsidR="00BB25F6">
        <w:rPr>
          <w:rFonts w:ascii="Blue Ridge SF" w:hAnsi="Blue Ridge SF"/>
          <w:sz w:val="24"/>
          <w:szCs w:val="24"/>
        </w:rPr>
        <w:t xml:space="preserve"> and partnerships</w:t>
      </w:r>
      <w:r>
        <w:rPr>
          <w:rFonts w:ascii="Blue Ridge SF" w:hAnsi="Blue Ridge SF"/>
          <w:sz w:val="24"/>
          <w:szCs w:val="24"/>
        </w:rPr>
        <w:tab/>
      </w:r>
    </w:p>
    <w:p w14:paraId="313F96D4" w14:textId="46CBBC14" w:rsidR="007D65F9" w:rsidRDefault="007D65F9" w:rsidP="007D65F9">
      <w:pPr>
        <w:rPr>
          <w:rFonts w:ascii="Blue Ridge SF" w:hAnsi="Blue Ridge SF"/>
          <w:sz w:val="24"/>
          <w:szCs w:val="24"/>
        </w:rPr>
      </w:pPr>
      <w:r>
        <w:rPr>
          <w:rFonts w:ascii="Blue Ridge SF" w:hAnsi="Blue Ridge SF"/>
          <w:sz w:val="24"/>
          <w:szCs w:val="24"/>
        </w:rPr>
        <w:t xml:space="preserve">Rebecca Swallow   </w:t>
      </w:r>
      <w:r>
        <w:rPr>
          <w:rFonts w:ascii="Blue Ridge SF" w:hAnsi="Blue Ridge SF"/>
          <w:sz w:val="24"/>
          <w:szCs w:val="24"/>
        </w:rPr>
        <w:tab/>
        <w:t>Parent</w:t>
      </w:r>
      <w:r w:rsidR="00827443">
        <w:rPr>
          <w:rFonts w:ascii="Blue Ridge SF" w:hAnsi="Blue Ridge SF"/>
          <w:sz w:val="24"/>
          <w:szCs w:val="24"/>
        </w:rPr>
        <w:t>/Carer</w:t>
      </w:r>
      <w:r>
        <w:rPr>
          <w:rFonts w:ascii="Blue Ridge SF" w:hAnsi="Blue Ridge SF"/>
          <w:sz w:val="24"/>
          <w:szCs w:val="24"/>
        </w:rPr>
        <w:t xml:space="preserve"> Rep</w:t>
      </w:r>
      <w:r w:rsidR="00827443">
        <w:rPr>
          <w:rFonts w:ascii="Blue Ridge SF" w:hAnsi="Blue Ridge SF"/>
          <w:sz w:val="24"/>
          <w:szCs w:val="24"/>
        </w:rPr>
        <w:t>resentative</w:t>
      </w:r>
    </w:p>
    <w:p w14:paraId="3C56C0D2" w14:textId="29C2CF36" w:rsidR="007D65F9" w:rsidRDefault="007D65F9" w:rsidP="007D65F9">
      <w:pPr>
        <w:rPr>
          <w:rFonts w:ascii="Blue Ridge SF" w:hAnsi="Blue Ridge SF"/>
          <w:sz w:val="24"/>
          <w:szCs w:val="24"/>
        </w:rPr>
      </w:pPr>
      <w:r>
        <w:rPr>
          <w:rFonts w:ascii="Blue Ridge SF" w:hAnsi="Blue Ridge SF"/>
          <w:sz w:val="24"/>
          <w:szCs w:val="24"/>
        </w:rPr>
        <w:t>Mandy Dunn</w:t>
      </w:r>
      <w:r w:rsidR="0026162C">
        <w:rPr>
          <w:rFonts w:ascii="Blue Ridge SF" w:hAnsi="Blue Ridge SF"/>
          <w:sz w:val="24"/>
          <w:szCs w:val="24"/>
        </w:rPr>
        <w:tab/>
      </w:r>
      <w:r w:rsidR="0026162C">
        <w:rPr>
          <w:rFonts w:ascii="Blue Ridge SF" w:hAnsi="Blue Ridge SF"/>
          <w:sz w:val="24"/>
          <w:szCs w:val="24"/>
        </w:rPr>
        <w:tab/>
        <w:t>Mental health, Leadership, NHS Consultant</w:t>
      </w:r>
    </w:p>
    <w:p w14:paraId="3194055D" w14:textId="72E86746" w:rsidR="0026162C" w:rsidRDefault="0026162C" w:rsidP="007D65F9">
      <w:pPr>
        <w:rPr>
          <w:rFonts w:ascii="Blue Ridge SF" w:hAnsi="Blue Ridge SF"/>
          <w:sz w:val="24"/>
          <w:szCs w:val="24"/>
        </w:rPr>
      </w:pPr>
      <w:r>
        <w:rPr>
          <w:rFonts w:ascii="Blue Ridge SF" w:hAnsi="Blue Ridge SF"/>
          <w:sz w:val="24"/>
          <w:szCs w:val="24"/>
        </w:rPr>
        <w:t xml:space="preserve">David </w:t>
      </w:r>
      <w:proofErr w:type="spellStart"/>
      <w:r>
        <w:rPr>
          <w:rFonts w:ascii="Blue Ridge SF" w:hAnsi="Blue Ridge SF"/>
          <w:sz w:val="24"/>
          <w:szCs w:val="24"/>
        </w:rPr>
        <w:t>Sargeant</w:t>
      </w:r>
      <w:proofErr w:type="spellEnd"/>
      <w:r>
        <w:rPr>
          <w:rFonts w:ascii="Blue Ridge SF" w:hAnsi="Blue Ridge SF"/>
          <w:sz w:val="24"/>
          <w:szCs w:val="24"/>
        </w:rPr>
        <w:tab/>
      </w:r>
      <w:r>
        <w:rPr>
          <w:rFonts w:ascii="Blue Ridge SF" w:hAnsi="Blue Ridge SF"/>
          <w:sz w:val="24"/>
          <w:szCs w:val="24"/>
        </w:rPr>
        <w:tab/>
        <w:t>Social Care, Leadership, Adult social care, Q</w:t>
      </w:r>
      <w:r w:rsidR="00BB25F6">
        <w:rPr>
          <w:rFonts w:ascii="Blue Ridge SF" w:hAnsi="Blue Ridge SF"/>
          <w:sz w:val="24"/>
          <w:szCs w:val="24"/>
        </w:rPr>
        <w:t xml:space="preserve">uality </w:t>
      </w:r>
      <w:r>
        <w:rPr>
          <w:rFonts w:ascii="Blue Ridge SF" w:hAnsi="Blue Ridge SF"/>
          <w:sz w:val="24"/>
          <w:szCs w:val="24"/>
        </w:rPr>
        <w:t>A</w:t>
      </w:r>
      <w:r w:rsidR="00BB25F6">
        <w:rPr>
          <w:rFonts w:ascii="Blue Ridge SF" w:hAnsi="Blue Ridge SF"/>
          <w:sz w:val="24"/>
          <w:szCs w:val="24"/>
        </w:rPr>
        <w:t>ssurance</w:t>
      </w:r>
    </w:p>
    <w:p w14:paraId="70A0DBC1" w14:textId="0CC18347" w:rsidR="007D65F9" w:rsidRDefault="0026162C" w:rsidP="007D65F9">
      <w:pPr>
        <w:rPr>
          <w:rFonts w:ascii="Blue Ridge SF" w:hAnsi="Blue Ridge SF"/>
          <w:sz w:val="24"/>
          <w:szCs w:val="24"/>
        </w:rPr>
      </w:pPr>
      <w:r>
        <w:rPr>
          <w:rFonts w:ascii="Blue Ridge SF" w:hAnsi="Blue Ridge SF"/>
          <w:sz w:val="24"/>
          <w:szCs w:val="24"/>
        </w:rPr>
        <w:t>Anna French</w:t>
      </w:r>
      <w:r>
        <w:rPr>
          <w:rFonts w:ascii="Blue Ridge SF" w:hAnsi="Blue Ridge SF"/>
          <w:sz w:val="24"/>
          <w:szCs w:val="24"/>
        </w:rPr>
        <w:tab/>
      </w:r>
      <w:r>
        <w:rPr>
          <w:rFonts w:ascii="Blue Ridge SF" w:hAnsi="Blue Ridge SF"/>
          <w:sz w:val="24"/>
          <w:szCs w:val="24"/>
        </w:rPr>
        <w:tab/>
        <w:t>SEND School Leadership, Deputy Head at Grafham School</w:t>
      </w:r>
    </w:p>
    <w:p w14:paraId="76D5DFCE" w14:textId="4B7CCA16" w:rsidR="00BB25F6" w:rsidRDefault="00BB25F6" w:rsidP="007D65F9">
      <w:pPr>
        <w:rPr>
          <w:rFonts w:ascii="Blue Ridge SF" w:hAnsi="Blue Ridge SF"/>
          <w:sz w:val="24"/>
          <w:szCs w:val="24"/>
        </w:rPr>
      </w:pPr>
      <w:r>
        <w:rPr>
          <w:rFonts w:ascii="Blue Ridge SF" w:hAnsi="Blue Ridge SF"/>
          <w:sz w:val="24"/>
          <w:szCs w:val="24"/>
        </w:rPr>
        <w:t>Julie Wilby</w:t>
      </w:r>
      <w:r>
        <w:rPr>
          <w:rFonts w:ascii="Blue Ridge SF" w:hAnsi="Blue Ridge SF"/>
          <w:sz w:val="24"/>
          <w:szCs w:val="24"/>
        </w:rPr>
        <w:tab/>
      </w:r>
      <w:r>
        <w:rPr>
          <w:rFonts w:ascii="Blue Ridge SF" w:hAnsi="Blue Ridge SF"/>
          <w:sz w:val="24"/>
          <w:szCs w:val="24"/>
        </w:rPr>
        <w:tab/>
        <w:t>Elysian Head of Therapies and Intervention</w:t>
      </w:r>
    </w:p>
    <w:p w14:paraId="0D618B22" w14:textId="5309C30F" w:rsidR="00BB25F6" w:rsidRDefault="00BB25F6" w:rsidP="007D65F9">
      <w:pPr>
        <w:rPr>
          <w:rFonts w:ascii="Blue Ridge SF" w:hAnsi="Blue Ridge SF"/>
          <w:sz w:val="24"/>
          <w:szCs w:val="24"/>
        </w:rPr>
      </w:pPr>
      <w:r>
        <w:rPr>
          <w:rFonts w:ascii="Blue Ridge SF" w:hAnsi="Blue Ridge SF"/>
          <w:sz w:val="24"/>
          <w:szCs w:val="24"/>
        </w:rPr>
        <w:t>TBC</w:t>
      </w:r>
      <w:r>
        <w:rPr>
          <w:rFonts w:ascii="Blue Ridge SF" w:hAnsi="Blue Ridge SF"/>
          <w:sz w:val="24"/>
          <w:szCs w:val="24"/>
        </w:rPr>
        <w:tab/>
      </w:r>
      <w:r>
        <w:rPr>
          <w:rFonts w:ascii="Blue Ridge SF" w:hAnsi="Blue Ridge SF"/>
          <w:sz w:val="24"/>
          <w:szCs w:val="24"/>
        </w:rPr>
        <w:tab/>
      </w:r>
      <w:r>
        <w:rPr>
          <w:rFonts w:ascii="Blue Ridge SF" w:hAnsi="Blue Ridge SF"/>
          <w:sz w:val="24"/>
          <w:szCs w:val="24"/>
        </w:rPr>
        <w:tab/>
        <w:t>Elysian Education Lead</w:t>
      </w:r>
    </w:p>
    <w:p w14:paraId="388CF370" w14:textId="34B5969C" w:rsidR="00827443" w:rsidRDefault="00827443" w:rsidP="007D65F9">
      <w:pPr>
        <w:rPr>
          <w:rFonts w:ascii="Blue Ridge SF" w:hAnsi="Blue Ridge SF"/>
          <w:sz w:val="24"/>
          <w:szCs w:val="24"/>
        </w:rPr>
      </w:pPr>
      <w:r>
        <w:rPr>
          <w:rFonts w:ascii="Blue Ridge SF" w:hAnsi="Blue Ridge SF"/>
          <w:sz w:val="24"/>
          <w:szCs w:val="24"/>
        </w:rPr>
        <w:t>Charlotte Williams</w:t>
      </w:r>
      <w:r>
        <w:rPr>
          <w:rFonts w:ascii="Blue Ridge SF" w:hAnsi="Blue Ridge SF"/>
          <w:sz w:val="24"/>
          <w:szCs w:val="24"/>
        </w:rPr>
        <w:tab/>
        <w:t>Elysian EP Proprietor</w:t>
      </w:r>
    </w:p>
    <w:p w14:paraId="27119986" w14:textId="51FCDF6B" w:rsidR="0026162C" w:rsidRDefault="0026162C" w:rsidP="007D65F9">
      <w:pPr>
        <w:rPr>
          <w:rFonts w:ascii="Blue Ridge SF" w:hAnsi="Blue Ridge SF"/>
          <w:sz w:val="24"/>
          <w:szCs w:val="24"/>
        </w:rPr>
      </w:pPr>
      <w:r>
        <w:rPr>
          <w:rFonts w:ascii="Blue Ridge SF" w:hAnsi="Blue Ridge SF"/>
          <w:sz w:val="24"/>
          <w:szCs w:val="24"/>
        </w:rPr>
        <w:t xml:space="preserve">Vacancy </w:t>
      </w:r>
      <w:r>
        <w:rPr>
          <w:rFonts w:ascii="Blue Ridge SF" w:hAnsi="Blue Ridge SF"/>
          <w:sz w:val="24"/>
          <w:szCs w:val="24"/>
        </w:rPr>
        <w:tab/>
      </w:r>
      <w:r>
        <w:rPr>
          <w:rFonts w:ascii="Blue Ridge SF" w:hAnsi="Blue Ridge SF"/>
          <w:sz w:val="24"/>
          <w:szCs w:val="24"/>
        </w:rPr>
        <w:tab/>
        <w:t>Parent Rep of enrolled learner</w:t>
      </w:r>
    </w:p>
    <w:p w14:paraId="10C24358" w14:textId="38CFDF2D" w:rsidR="00827443" w:rsidRDefault="0026162C" w:rsidP="007D65F9">
      <w:pPr>
        <w:rPr>
          <w:rFonts w:ascii="Blue Ridge SF" w:hAnsi="Blue Ridge SF"/>
          <w:sz w:val="24"/>
          <w:szCs w:val="24"/>
        </w:rPr>
      </w:pPr>
      <w:r>
        <w:rPr>
          <w:rFonts w:ascii="Blue Ridge SF" w:hAnsi="Blue Ridge SF"/>
          <w:sz w:val="24"/>
          <w:szCs w:val="24"/>
        </w:rPr>
        <w:t>Vacancy</w:t>
      </w:r>
      <w:r>
        <w:rPr>
          <w:rFonts w:ascii="Blue Ridge SF" w:hAnsi="Blue Ridge SF"/>
          <w:sz w:val="24"/>
          <w:szCs w:val="24"/>
        </w:rPr>
        <w:tab/>
      </w:r>
      <w:r>
        <w:rPr>
          <w:rFonts w:ascii="Blue Ridge SF" w:hAnsi="Blue Ridge SF"/>
          <w:sz w:val="24"/>
          <w:szCs w:val="24"/>
        </w:rPr>
        <w:tab/>
        <w:t>Rep from Independent school Sector</w:t>
      </w:r>
    </w:p>
    <w:p w14:paraId="19B19B57" w14:textId="77777777" w:rsidR="00827443" w:rsidRDefault="00827443" w:rsidP="007D65F9">
      <w:pPr>
        <w:rPr>
          <w:rFonts w:ascii="Blue Ridge SF" w:hAnsi="Blue Ridge SF"/>
          <w:sz w:val="24"/>
          <w:szCs w:val="24"/>
        </w:rPr>
      </w:pPr>
    </w:p>
    <w:p w14:paraId="0C8DBE69" w14:textId="1CE381A3" w:rsidR="00827443" w:rsidRDefault="00827443" w:rsidP="007D65F9">
      <w:pPr>
        <w:rPr>
          <w:rFonts w:ascii="Blue Ridge SF" w:hAnsi="Blue Ridge SF"/>
          <w:sz w:val="24"/>
          <w:szCs w:val="24"/>
        </w:rPr>
      </w:pPr>
      <w:r>
        <w:rPr>
          <w:rFonts w:ascii="Blue Ridge SF" w:hAnsi="Blue Ridge SF"/>
          <w:sz w:val="24"/>
          <w:szCs w:val="24"/>
        </w:rPr>
        <w:t xml:space="preserve">Young People’s forum to be held </w:t>
      </w:r>
      <w:r w:rsidR="00BE43EE">
        <w:rPr>
          <w:rFonts w:ascii="Blue Ridge SF" w:hAnsi="Blue Ridge SF"/>
          <w:sz w:val="24"/>
          <w:szCs w:val="24"/>
        </w:rPr>
        <w:t>at similar frequency to the Board to</w:t>
      </w:r>
      <w:r>
        <w:rPr>
          <w:rFonts w:ascii="Blue Ridge SF" w:hAnsi="Blue Ridge SF"/>
          <w:sz w:val="24"/>
          <w:szCs w:val="24"/>
        </w:rPr>
        <w:t xml:space="preserve"> ensure their voice is an integral part of the board, and </w:t>
      </w:r>
      <w:r w:rsidR="00BE43EE">
        <w:rPr>
          <w:rFonts w:ascii="Blue Ridge SF" w:hAnsi="Blue Ridge SF"/>
          <w:sz w:val="24"/>
          <w:szCs w:val="24"/>
        </w:rPr>
        <w:t>members</w:t>
      </w:r>
      <w:r>
        <w:rPr>
          <w:rFonts w:ascii="Blue Ridge SF" w:hAnsi="Blue Ridge SF"/>
          <w:sz w:val="24"/>
          <w:szCs w:val="24"/>
        </w:rPr>
        <w:t xml:space="preserve"> will consider a range of consultative methods to ensure the Learners have an opportunity to have their say. </w:t>
      </w:r>
      <w:r w:rsidR="00BE43EE">
        <w:rPr>
          <w:rFonts w:ascii="Blue Ridge SF" w:hAnsi="Blue Ridge SF"/>
          <w:sz w:val="24"/>
          <w:szCs w:val="24"/>
        </w:rPr>
        <w:t>Any actions or feedback from the AB will subsequently be fed back to the Learners for their views, ensuring the communication cycle is smooth and integrated.</w:t>
      </w:r>
    </w:p>
    <w:p w14:paraId="5EF11943" w14:textId="40BC3B0E" w:rsidR="00C960D8" w:rsidRPr="009A0706" w:rsidRDefault="00C960D8" w:rsidP="007D65F9">
      <w:pPr>
        <w:rPr>
          <w:rFonts w:ascii="Blue Ridge SF" w:hAnsi="Blue Ridge SF"/>
          <w:sz w:val="24"/>
          <w:szCs w:val="24"/>
          <w:u w:val="single"/>
        </w:rPr>
      </w:pPr>
      <w:r w:rsidRPr="009A0706">
        <w:rPr>
          <w:rFonts w:ascii="Blue Ridge SF" w:hAnsi="Blue Ridge SF"/>
          <w:sz w:val="24"/>
          <w:szCs w:val="24"/>
          <w:u w:val="single"/>
        </w:rPr>
        <w:t>Meetings</w:t>
      </w:r>
    </w:p>
    <w:p w14:paraId="499352B0" w14:textId="4588768C" w:rsidR="00890571" w:rsidRPr="009A0706" w:rsidRDefault="00C960D8" w:rsidP="007D65F9">
      <w:pPr>
        <w:rPr>
          <w:rFonts w:ascii="Blue Ridge SF" w:hAnsi="Blue Ridge SF"/>
          <w:sz w:val="24"/>
          <w:szCs w:val="24"/>
        </w:rPr>
      </w:pPr>
      <w:r>
        <w:rPr>
          <w:rFonts w:ascii="Blue Ridge SF" w:hAnsi="Blue Ridge SF"/>
          <w:sz w:val="24"/>
          <w:szCs w:val="24"/>
        </w:rPr>
        <w:t xml:space="preserve">The Board will meet </w:t>
      </w:r>
      <w:r w:rsidR="009767DA">
        <w:rPr>
          <w:rFonts w:ascii="Blue Ridge SF" w:hAnsi="Blue Ridge SF"/>
          <w:sz w:val="24"/>
          <w:szCs w:val="24"/>
        </w:rPr>
        <w:t>half termly</w:t>
      </w:r>
    </w:p>
    <w:p w14:paraId="586D8F41" w14:textId="77777777" w:rsidR="00D46314" w:rsidRDefault="00D46314" w:rsidP="00C960D8">
      <w:pPr>
        <w:spacing w:after="0"/>
        <w:rPr>
          <w:rFonts w:ascii="Blue Ridge SF" w:hAnsi="Blue Ridge SF" w:cstheme="minorHAnsi"/>
          <w:sz w:val="24"/>
          <w:szCs w:val="24"/>
          <w:u w:val="single"/>
        </w:rPr>
      </w:pPr>
    </w:p>
    <w:p w14:paraId="5E2F030F" w14:textId="5346A67B" w:rsidR="009A0706" w:rsidRPr="009A0706" w:rsidRDefault="00C960D8" w:rsidP="00C960D8">
      <w:pPr>
        <w:spacing w:after="0"/>
        <w:rPr>
          <w:rFonts w:ascii="Blue Ridge SF" w:hAnsi="Blue Ridge SF" w:cstheme="minorHAnsi"/>
          <w:sz w:val="24"/>
          <w:szCs w:val="24"/>
          <w:u w:val="single"/>
        </w:rPr>
      </w:pPr>
      <w:r w:rsidRPr="009A0706">
        <w:rPr>
          <w:rFonts w:ascii="Blue Ridge SF" w:hAnsi="Blue Ridge SF" w:cstheme="minorHAnsi"/>
          <w:sz w:val="24"/>
          <w:szCs w:val="24"/>
          <w:u w:val="single"/>
        </w:rPr>
        <w:t>Resignation procedure</w:t>
      </w:r>
      <w:r w:rsidR="00890571" w:rsidRPr="009A0706">
        <w:rPr>
          <w:rFonts w:ascii="Blue Ridge SF" w:hAnsi="Blue Ridge SF" w:cstheme="minorHAnsi"/>
          <w:sz w:val="24"/>
          <w:szCs w:val="24"/>
          <w:u w:val="single"/>
        </w:rPr>
        <w:t xml:space="preserve"> </w:t>
      </w:r>
    </w:p>
    <w:p w14:paraId="38CE2D94" w14:textId="39C81D9E" w:rsidR="00C960D8" w:rsidRDefault="009A0706" w:rsidP="00C960D8">
      <w:pPr>
        <w:spacing w:after="0"/>
        <w:rPr>
          <w:rFonts w:ascii="Blue Ridge SF" w:hAnsi="Blue Ridge SF" w:cstheme="minorHAnsi"/>
          <w:sz w:val="24"/>
          <w:szCs w:val="24"/>
        </w:rPr>
      </w:pPr>
      <w:r>
        <w:rPr>
          <w:rFonts w:ascii="Blue Ridge SF" w:hAnsi="Blue Ridge SF" w:cstheme="minorHAnsi"/>
          <w:sz w:val="24"/>
          <w:szCs w:val="24"/>
        </w:rPr>
        <w:t xml:space="preserve">Should a member no longer wish to be part of the Advisory Group they will give </w:t>
      </w:r>
      <w:r w:rsidR="00890571" w:rsidRPr="009A0706">
        <w:rPr>
          <w:rFonts w:ascii="Blue Ridge SF" w:hAnsi="Blue Ridge SF" w:cstheme="minorHAnsi"/>
          <w:sz w:val="24"/>
          <w:szCs w:val="24"/>
        </w:rPr>
        <w:t xml:space="preserve">Half </w:t>
      </w:r>
      <w:r>
        <w:rPr>
          <w:rFonts w:ascii="Blue Ridge SF" w:hAnsi="Blue Ridge SF" w:cstheme="minorHAnsi"/>
          <w:sz w:val="24"/>
          <w:szCs w:val="24"/>
        </w:rPr>
        <w:t xml:space="preserve">a </w:t>
      </w:r>
      <w:proofErr w:type="gramStart"/>
      <w:r w:rsidR="00890571" w:rsidRPr="009A0706">
        <w:rPr>
          <w:rFonts w:ascii="Blue Ridge SF" w:hAnsi="Blue Ridge SF" w:cstheme="minorHAnsi"/>
          <w:sz w:val="24"/>
          <w:szCs w:val="24"/>
        </w:rPr>
        <w:t>terms</w:t>
      </w:r>
      <w:proofErr w:type="gramEnd"/>
      <w:r w:rsidR="00814DC8" w:rsidRPr="009A0706">
        <w:rPr>
          <w:rFonts w:ascii="Blue Ridge SF" w:hAnsi="Blue Ridge SF" w:cstheme="minorHAnsi"/>
          <w:sz w:val="24"/>
          <w:szCs w:val="24"/>
        </w:rPr>
        <w:t xml:space="preserve"> notice</w:t>
      </w:r>
      <w:r>
        <w:rPr>
          <w:rFonts w:ascii="Blue Ridge SF" w:hAnsi="Blue Ridge SF" w:cstheme="minorHAnsi"/>
          <w:sz w:val="24"/>
          <w:szCs w:val="24"/>
        </w:rPr>
        <w:t xml:space="preserve"> before departure to the chair.</w:t>
      </w:r>
    </w:p>
    <w:sectPr w:rsidR="00C96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ue Ridge SF">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F9"/>
    <w:rsid w:val="0026162C"/>
    <w:rsid w:val="002D4B9B"/>
    <w:rsid w:val="004C74D5"/>
    <w:rsid w:val="007B7570"/>
    <w:rsid w:val="007C3146"/>
    <w:rsid w:val="007D65F9"/>
    <w:rsid w:val="00814DC8"/>
    <w:rsid w:val="00827443"/>
    <w:rsid w:val="00890571"/>
    <w:rsid w:val="008A644C"/>
    <w:rsid w:val="009767DA"/>
    <w:rsid w:val="009A0706"/>
    <w:rsid w:val="00BB25F6"/>
    <w:rsid w:val="00BE43EE"/>
    <w:rsid w:val="00C960D8"/>
    <w:rsid w:val="00D46314"/>
    <w:rsid w:val="00FC0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A3A8"/>
  <w15:chartTrackingRefBased/>
  <w15:docId w15:val="{13AC6171-DCE0-4632-ABC7-6F11F796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5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6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5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65F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Williams</dc:creator>
  <cp:keywords/>
  <dc:description/>
  <cp:lastModifiedBy>Charlotte Williams</cp:lastModifiedBy>
  <cp:revision>4</cp:revision>
  <cp:lastPrinted>2020-11-09T13:05:00Z</cp:lastPrinted>
  <dcterms:created xsi:type="dcterms:W3CDTF">2020-11-09T20:29:00Z</dcterms:created>
  <dcterms:modified xsi:type="dcterms:W3CDTF">2020-11-09T21:10:00Z</dcterms:modified>
</cp:coreProperties>
</file>